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1805B" w14:textId="77777777" w:rsidR="009775A0" w:rsidRPr="009775A0" w:rsidRDefault="009775A0" w:rsidP="009775A0">
      <w:pPr>
        <w:shd w:val="clear" w:color="auto" w:fill="C6D9F1" w:themeFill="text2" w:themeFillTint="33"/>
        <w:outlineLvl w:val="2"/>
        <w:rPr>
          <w:rFonts w:ascii="Century Gothic" w:eastAsia="Times New Roman" w:hAnsi="Century Gothic" w:cs="Times New Roman"/>
          <w:color w:val="333333"/>
          <w:sz w:val="56"/>
          <w:szCs w:val="56"/>
          <w:lang w:val="de-CH"/>
        </w:rPr>
      </w:pPr>
      <w:r w:rsidRPr="009775A0">
        <w:rPr>
          <w:rFonts w:ascii="Century Gothic" w:eastAsia="Times New Roman" w:hAnsi="Century Gothic" w:cs="Times New Roman"/>
          <w:color w:val="333333"/>
          <w:sz w:val="56"/>
          <w:szCs w:val="56"/>
          <w:lang w:val="de-CH"/>
        </w:rPr>
        <w:t>Onlineprogramme für Schüler</w:t>
      </w:r>
    </w:p>
    <w:p w14:paraId="3025E2F9" w14:textId="77777777" w:rsidR="009775A0" w:rsidRPr="009775A0" w:rsidRDefault="009775A0" w:rsidP="009775A0">
      <w:pPr>
        <w:spacing w:line="276" w:lineRule="auto"/>
        <w:outlineLvl w:val="2"/>
        <w:rPr>
          <w:rFonts w:ascii="Century Gothic" w:eastAsia="Times New Roman" w:hAnsi="Century Gothic" w:cs="Times New Roman"/>
          <w:color w:val="333333"/>
          <w:lang w:val="de-CH"/>
        </w:rPr>
      </w:pPr>
    </w:p>
    <w:p w14:paraId="388141F9" w14:textId="77777777" w:rsidR="009775A0" w:rsidRPr="009775A0" w:rsidRDefault="009775A0" w:rsidP="009775A0">
      <w:pPr>
        <w:shd w:val="clear" w:color="auto" w:fill="548DD4" w:themeFill="text2" w:themeFillTint="99"/>
        <w:spacing w:line="276" w:lineRule="auto"/>
        <w:rPr>
          <w:rFonts w:ascii="Century Gothic" w:eastAsia="Times New Roman" w:hAnsi="Century Gothic" w:cs="Times New Roman"/>
          <w:bCs/>
          <w:color w:val="FFFFFF" w:themeColor="background1"/>
          <w:sz w:val="40"/>
          <w:szCs w:val="40"/>
          <w:lang w:val="de-CH"/>
        </w:rPr>
      </w:pPr>
      <w:r w:rsidRPr="009775A0">
        <w:rPr>
          <w:rFonts w:ascii="Century Gothic" w:eastAsia="Times New Roman" w:hAnsi="Century Gothic" w:cs="Times New Roman"/>
          <w:bCs/>
          <w:color w:val="FFFFFF" w:themeColor="background1"/>
          <w:sz w:val="40"/>
          <w:szCs w:val="40"/>
          <w:lang w:val="de-CH"/>
        </w:rPr>
        <w:t>Programme für mehrere Fächer</w:t>
      </w:r>
    </w:p>
    <w:p w14:paraId="51CCCD4A" w14:textId="77777777" w:rsidR="009775A0" w:rsidRPr="009775A0" w:rsidRDefault="009775A0" w:rsidP="009775A0">
      <w:pPr>
        <w:spacing w:line="276" w:lineRule="auto"/>
        <w:rPr>
          <w:rFonts w:ascii="Century Gothic" w:eastAsia="Times New Roman" w:hAnsi="Century Gothic" w:cs="Times New Roman"/>
          <w:color w:val="333333"/>
          <w:sz w:val="4"/>
          <w:szCs w:val="4"/>
          <w:lang w:val="de-CH"/>
        </w:rPr>
      </w:pPr>
    </w:p>
    <w:p w14:paraId="38EC75F0" w14:textId="77777777" w:rsidR="009775A0" w:rsidRPr="009775A0" w:rsidRDefault="009775A0" w:rsidP="009775A0">
      <w:pPr>
        <w:pStyle w:val="Listenabsatz"/>
        <w:numPr>
          <w:ilvl w:val="0"/>
          <w:numId w:val="6"/>
        </w:numPr>
        <w:shd w:val="clear" w:color="auto" w:fill="DBE5F1" w:themeFill="accent1" w:themeFillTint="33"/>
        <w:spacing w:line="276" w:lineRule="auto"/>
        <w:ind w:left="426" w:hanging="426"/>
        <w:rPr>
          <w:rFonts w:ascii="Century Gothic" w:eastAsia="Times New Roman" w:hAnsi="Century Gothic" w:cs="Times New Roman"/>
          <w:lang w:val="de-CH"/>
        </w:rPr>
      </w:pPr>
      <w:r w:rsidRPr="009775A0">
        <w:rPr>
          <w:rFonts w:ascii="Century Gothic" w:eastAsia="Times New Roman" w:hAnsi="Century Gothic" w:cs="Times New Roman"/>
          <w:color w:val="333333"/>
          <w:lang w:val="de-CH"/>
        </w:rPr>
        <w:t>Anton (</w:t>
      </w:r>
      <w:r w:rsidRPr="009775A0">
        <w:rPr>
          <w:rFonts w:ascii="Century Gothic" w:eastAsia="Times New Roman" w:hAnsi="Century Gothic" w:cs="Times New Roman"/>
          <w:lang w:val="de-CH"/>
        </w:rPr>
        <w:fldChar w:fldCharType="begin"/>
      </w:r>
      <w:r w:rsidRPr="009775A0">
        <w:rPr>
          <w:rFonts w:ascii="Century Gothic" w:eastAsia="Times New Roman" w:hAnsi="Century Gothic" w:cs="Times New Roman"/>
          <w:lang w:val="de-CH"/>
        </w:rPr>
        <w:instrText xml:space="preserve"> HYPERLINK "https://anton.app/de/" \t "_blank" </w:instrText>
      </w:r>
      <w:r w:rsidRPr="009775A0">
        <w:rPr>
          <w:rFonts w:ascii="Century Gothic" w:eastAsia="Times New Roman" w:hAnsi="Century Gothic" w:cs="Times New Roman"/>
          <w:lang w:val="de-CH"/>
        </w:rPr>
        <w:fldChar w:fldCharType="separate"/>
      </w:r>
      <w:r w:rsidRPr="009775A0">
        <w:rPr>
          <w:rFonts w:ascii="Century Gothic" w:eastAsia="Times New Roman" w:hAnsi="Century Gothic" w:cs="Times New Roman"/>
          <w:color w:val="007ABF"/>
          <w:lang w:val="de-CH"/>
        </w:rPr>
        <w:t xml:space="preserve">hier </w:t>
      </w:r>
      <w:proofErr w:type="spellStart"/>
      <w:r w:rsidRPr="009775A0">
        <w:rPr>
          <w:rFonts w:ascii="Century Gothic" w:eastAsia="Times New Roman" w:hAnsi="Century Gothic" w:cs="Times New Roman"/>
          <w:color w:val="007ABF"/>
          <w:lang w:val="de-CH"/>
        </w:rPr>
        <w:t>gehts</w:t>
      </w:r>
      <w:proofErr w:type="spellEnd"/>
      <w:r w:rsidRPr="009775A0">
        <w:rPr>
          <w:rFonts w:ascii="Century Gothic" w:eastAsia="Times New Roman" w:hAnsi="Century Gothic" w:cs="Times New Roman"/>
          <w:color w:val="007ABF"/>
          <w:lang w:val="de-CH"/>
        </w:rPr>
        <w:t xml:space="preserve"> zu Anton</w:t>
      </w:r>
      <w:r w:rsidRPr="009775A0">
        <w:rPr>
          <w:rFonts w:ascii="Century Gothic" w:eastAsia="Times New Roman" w:hAnsi="Century Gothic" w:cs="Times New Roman"/>
          <w:lang w:val="de-CH"/>
        </w:rPr>
        <w:fldChar w:fldCharType="end"/>
      </w:r>
      <w:r w:rsidRPr="009775A0">
        <w:rPr>
          <w:rFonts w:ascii="Century Gothic" w:eastAsia="Times New Roman" w:hAnsi="Century Gothic" w:cs="Times New Roman"/>
          <w:color w:val="333333"/>
          <w:lang w:val="de-CH"/>
        </w:rPr>
        <w:t xml:space="preserve">). Die kostenlose Lern-App macht Spass und umfasst Deutsch, </w:t>
      </w:r>
      <w:proofErr w:type="spellStart"/>
      <w:r w:rsidRPr="009775A0">
        <w:rPr>
          <w:rFonts w:ascii="Century Gothic" w:eastAsia="Times New Roman" w:hAnsi="Century Gothic" w:cs="Times New Roman"/>
          <w:color w:val="333333"/>
          <w:lang w:val="de-CH"/>
        </w:rPr>
        <w:t>DaZ</w:t>
      </w:r>
      <w:proofErr w:type="spellEnd"/>
      <w:r w:rsidRPr="009775A0">
        <w:rPr>
          <w:rFonts w:ascii="Century Gothic" w:eastAsia="Times New Roman" w:hAnsi="Century Gothic" w:cs="Times New Roman"/>
          <w:color w:val="333333"/>
          <w:lang w:val="de-CH"/>
        </w:rPr>
        <w:t>, Mathematik, Sachkunde, Biologie und Musik für die Klassen 1 bis 10. Der Server war am Mittwochmorgen zeitweise überlastet.</w:t>
      </w:r>
    </w:p>
    <w:p w14:paraId="62753ACC" w14:textId="77777777" w:rsidR="009775A0" w:rsidRPr="009775A0" w:rsidRDefault="009775A0" w:rsidP="009775A0">
      <w:pPr>
        <w:pStyle w:val="Listenabsatz"/>
        <w:numPr>
          <w:ilvl w:val="0"/>
          <w:numId w:val="6"/>
        </w:numPr>
        <w:shd w:val="clear" w:color="auto" w:fill="DBE5F1" w:themeFill="accent1" w:themeFillTint="33"/>
        <w:spacing w:line="276" w:lineRule="auto"/>
        <w:ind w:left="426" w:hanging="426"/>
        <w:rPr>
          <w:rFonts w:ascii="Century Gothic" w:hAnsi="Century Gothic" w:cs="Times New Roman"/>
          <w:color w:val="333333"/>
          <w:lang w:val="de-CH"/>
        </w:rPr>
      </w:pPr>
      <w:r w:rsidRPr="009775A0">
        <w:rPr>
          <w:rFonts w:ascii="Century Gothic" w:hAnsi="Century Gothic" w:cs="Times New Roman"/>
          <w:color w:val="333333"/>
          <w:lang w:val="de-CH"/>
        </w:rPr>
        <w:t>Schlaukopf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"https://www.schlaukopf.de/"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hier</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 xml:space="preserve">). Es gibt ein für die Schweiz angepasstes kostenloses Programm mit zahllosen interaktiven Fragen, das bis </w:t>
      </w:r>
      <w:proofErr w:type="gramStart"/>
      <w:r w:rsidRPr="009775A0">
        <w:rPr>
          <w:rFonts w:ascii="Century Gothic" w:hAnsi="Century Gothic" w:cs="Times New Roman"/>
          <w:color w:val="333333"/>
          <w:lang w:val="de-CH"/>
        </w:rPr>
        <w:t>und mit 6. Klasse</w:t>
      </w:r>
      <w:proofErr w:type="gramEnd"/>
      <w:r w:rsidRPr="009775A0">
        <w:rPr>
          <w:rFonts w:ascii="Century Gothic" w:hAnsi="Century Gothic" w:cs="Times New Roman"/>
          <w:color w:val="333333"/>
          <w:lang w:val="de-CH"/>
        </w:rPr>
        <w:t xml:space="preserve"> die meisten Fächer abdeckt. Nutzt man die deutsche Variante, ist die Auswahl an Fächern und differenzierten Stufen (inklusive Klasse 11/12) noch deutlich grösser.</w:t>
      </w:r>
    </w:p>
    <w:p w14:paraId="465D904E" w14:textId="77777777" w:rsidR="009775A0" w:rsidRPr="009775A0" w:rsidRDefault="009775A0" w:rsidP="009775A0">
      <w:pPr>
        <w:pStyle w:val="Listenabsatz"/>
        <w:numPr>
          <w:ilvl w:val="0"/>
          <w:numId w:val="6"/>
        </w:numPr>
        <w:shd w:val="clear" w:color="auto" w:fill="DBE5F1" w:themeFill="accent1" w:themeFillTint="33"/>
        <w:spacing w:line="276" w:lineRule="auto"/>
        <w:ind w:left="426" w:hanging="426"/>
        <w:rPr>
          <w:rFonts w:ascii="Century Gothic" w:hAnsi="Century Gothic" w:cs="Times New Roman"/>
          <w:color w:val="333333"/>
          <w:lang w:val="de-CH"/>
        </w:rPr>
      </w:pPr>
      <w:r w:rsidRPr="009775A0">
        <w:rPr>
          <w:rFonts w:ascii="Century Gothic" w:hAnsi="Century Gothic" w:cs="Times New Roman"/>
          <w:color w:val="333333"/>
          <w:lang w:val="de-CH"/>
        </w:rPr>
        <w:t>Sofatutor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"https://www.sofatutor.ch/"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hier</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 Alle Fächer der Primarschule und der Sekundarschule werden bei diesem Rundum-Programm abgedeckt mit Lernvideos, Übungen, Arbeitsblättern.</w:t>
      </w:r>
    </w:p>
    <w:p w14:paraId="0E75E545" w14:textId="77777777" w:rsidR="009775A0" w:rsidRPr="009775A0" w:rsidRDefault="009775A0" w:rsidP="009775A0">
      <w:pPr>
        <w:pStyle w:val="Listenabsatz"/>
        <w:numPr>
          <w:ilvl w:val="0"/>
          <w:numId w:val="6"/>
        </w:numPr>
        <w:shd w:val="clear" w:color="auto" w:fill="DBE5F1" w:themeFill="accent1" w:themeFillTint="33"/>
        <w:spacing w:line="276" w:lineRule="auto"/>
        <w:ind w:left="426" w:hanging="426"/>
        <w:rPr>
          <w:rFonts w:ascii="Century Gothic" w:hAnsi="Century Gothic" w:cs="Times New Roman"/>
          <w:color w:val="333333"/>
          <w:lang w:val="de-CH"/>
        </w:rPr>
      </w:pPr>
      <w:r w:rsidRPr="009775A0">
        <w:rPr>
          <w:rFonts w:ascii="Century Gothic" w:hAnsi="Century Gothic" w:cs="Times New Roman"/>
          <w:color w:val="333333"/>
          <w:lang w:val="de-CH"/>
        </w:rPr>
        <w:t>Lehrmittelverlag Zürich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"https://www.lmvz.ch/uber-uns/unternehmen/sonderlizenzen"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hier</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 Der Zürcher Lehrmittelverlag stellt für seine digitalen Lehrmittel unentgeltlich Sonderlizenzen aus wegen Corona. Diese sind verfügbar für Lehrpersonen und Schüler der Klassen 1 bis 9.</w:t>
      </w:r>
    </w:p>
    <w:p w14:paraId="5BE92EE1" w14:textId="77777777" w:rsidR="009775A0" w:rsidRPr="009775A0" w:rsidRDefault="009775A0" w:rsidP="009775A0">
      <w:pPr>
        <w:pStyle w:val="Listenabsatz"/>
        <w:numPr>
          <w:ilvl w:val="0"/>
          <w:numId w:val="6"/>
        </w:numPr>
        <w:shd w:val="clear" w:color="auto" w:fill="DBE5F1" w:themeFill="accent1" w:themeFillTint="33"/>
        <w:spacing w:line="276" w:lineRule="auto"/>
        <w:ind w:left="426" w:hanging="426"/>
        <w:rPr>
          <w:rFonts w:ascii="Century Gothic" w:hAnsi="Century Gothic" w:cs="Times New Roman"/>
          <w:color w:val="333333"/>
          <w:lang w:val="de-CH"/>
        </w:rPr>
      </w:pPr>
      <w:proofErr w:type="spellStart"/>
      <w:r w:rsidRPr="009775A0">
        <w:rPr>
          <w:rFonts w:ascii="Century Gothic" w:hAnsi="Century Gothic" w:cs="Times New Roman"/>
          <w:color w:val="333333"/>
          <w:lang w:val="de-CH"/>
        </w:rPr>
        <w:t>Simpleclub</w:t>
      </w:r>
      <w:proofErr w:type="spellEnd"/>
      <w:r w:rsidRPr="009775A0">
        <w:rPr>
          <w:rFonts w:ascii="Century Gothic" w:hAnsi="Century Gothic" w:cs="Times New Roman"/>
          <w:color w:val="333333"/>
          <w:lang w:val="de-CH"/>
        </w:rPr>
        <w:t xml:space="preserve">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"https://simpleclub.com/"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hier</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 xml:space="preserve">). Alle relevanten Fächer ab der 7. Klasse bis Abitur werden in gut verständlichen </w:t>
      </w:r>
      <w:proofErr w:type="spellStart"/>
      <w:r w:rsidRPr="009775A0">
        <w:rPr>
          <w:rFonts w:ascii="Century Gothic" w:hAnsi="Century Gothic" w:cs="Times New Roman"/>
          <w:color w:val="333333"/>
          <w:lang w:val="de-CH"/>
        </w:rPr>
        <w:t>Erklärvideos</w:t>
      </w:r>
      <w:proofErr w:type="spellEnd"/>
      <w:r w:rsidRPr="009775A0">
        <w:rPr>
          <w:rFonts w:ascii="Century Gothic" w:hAnsi="Century Gothic" w:cs="Times New Roman"/>
          <w:color w:val="333333"/>
          <w:lang w:val="de-CH"/>
        </w:rPr>
        <w:t xml:space="preserve"> zugänglich gemacht. Dazu </w:t>
      </w:r>
      <w:proofErr w:type="spellStart"/>
      <w:r w:rsidRPr="009775A0">
        <w:rPr>
          <w:rFonts w:ascii="Century Gothic" w:hAnsi="Century Gothic" w:cs="Times New Roman"/>
          <w:color w:val="333333"/>
          <w:lang w:val="de-CH"/>
        </w:rPr>
        <w:t>gibts</w:t>
      </w:r>
      <w:proofErr w:type="spellEnd"/>
      <w:r w:rsidRPr="009775A0">
        <w:rPr>
          <w:rFonts w:ascii="Century Gothic" w:hAnsi="Century Gothic" w:cs="Times New Roman"/>
          <w:color w:val="333333"/>
          <w:lang w:val="de-CH"/>
        </w:rPr>
        <w:t xml:space="preserve"> Zusammenfassungen und Übungsaufgaben (wegen Corona kostenfrei für Schulen).</w:t>
      </w:r>
    </w:p>
    <w:p w14:paraId="1BB84B07" w14:textId="77777777" w:rsidR="009775A0" w:rsidRPr="009775A0" w:rsidRDefault="009775A0" w:rsidP="009775A0">
      <w:pPr>
        <w:pStyle w:val="Listenabsatz"/>
        <w:numPr>
          <w:ilvl w:val="0"/>
          <w:numId w:val="6"/>
        </w:numPr>
        <w:shd w:val="clear" w:color="auto" w:fill="DBE5F1" w:themeFill="accent1" w:themeFillTint="33"/>
        <w:spacing w:line="276" w:lineRule="auto"/>
        <w:ind w:left="426" w:hanging="426"/>
        <w:rPr>
          <w:rFonts w:ascii="Century Gothic" w:hAnsi="Century Gothic" w:cs="Times New Roman"/>
          <w:color w:val="333333"/>
          <w:lang w:val="de-CH"/>
        </w:rPr>
      </w:pPr>
      <w:proofErr w:type="spellStart"/>
      <w:r w:rsidRPr="009775A0">
        <w:rPr>
          <w:rFonts w:ascii="Century Gothic" w:hAnsi="Century Gothic" w:cs="Times New Roman"/>
          <w:color w:val="333333"/>
          <w:lang w:val="de-CH"/>
        </w:rPr>
        <w:t>Lazuli</w:t>
      </w:r>
      <w:proofErr w:type="spellEnd"/>
      <w:r w:rsidRPr="009775A0">
        <w:rPr>
          <w:rFonts w:ascii="Century Gothic" w:hAnsi="Century Gothic" w:cs="Times New Roman"/>
          <w:color w:val="333333"/>
          <w:lang w:val="de-CH"/>
        </w:rPr>
        <w:t xml:space="preserve">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"http://www.lazuli-app.com/de/"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hier</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 xml:space="preserve">). Naturwissenschaftliche, preisgekrönte Lernspiel-Apps für Kinder von 4 bis 7 Jahren bietet </w:t>
      </w:r>
      <w:proofErr w:type="spellStart"/>
      <w:r w:rsidRPr="009775A0">
        <w:rPr>
          <w:rFonts w:ascii="Century Gothic" w:hAnsi="Century Gothic" w:cs="Times New Roman"/>
          <w:color w:val="333333"/>
          <w:lang w:val="de-CH"/>
        </w:rPr>
        <w:t>Lazuli</w:t>
      </w:r>
      <w:proofErr w:type="spellEnd"/>
      <w:r w:rsidRPr="009775A0">
        <w:rPr>
          <w:rFonts w:ascii="Century Gothic" w:hAnsi="Century Gothic" w:cs="Times New Roman"/>
          <w:color w:val="333333"/>
          <w:lang w:val="de-CH"/>
        </w:rPr>
        <w:t xml:space="preserve"> (ein blauer, fröhlich wedelnder Hund).</w:t>
      </w:r>
    </w:p>
    <w:p w14:paraId="0823047E" w14:textId="77777777" w:rsidR="009775A0" w:rsidRPr="009775A0" w:rsidRDefault="009775A0" w:rsidP="009775A0">
      <w:pPr>
        <w:spacing w:line="276" w:lineRule="auto"/>
        <w:rPr>
          <w:rFonts w:ascii="Century Gothic" w:hAnsi="Century Gothic" w:cs="Times New Roman"/>
          <w:color w:val="333333"/>
          <w:lang w:val="de-CH"/>
        </w:rPr>
      </w:pPr>
    </w:p>
    <w:p w14:paraId="42700B0C" w14:textId="77777777" w:rsidR="009775A0" w:rsidRPr="009775A0" w:rsidRDefault="009775A0" w:rsidP="009775A0">
      <w:pPr>
        <w:shd w:val="clear" w:color="auto" w:fill="548DD4" w:themeFill="text2" w:themeFillTint="99"/>
        <w:spacing w:line="276" w:lineRule="auto"/>
        <w:rPr>
          <w:rFonts w:ascii="Century Gothic" w:eastAsia="Times New Roman" w:hAnsi="Century Gothic" w:cs="Times New Roman"/>
          <w:bCs/>
          <w:color w:val="FFFFFF" w:themeColor="background1"/>
          <w:sz w:val="40"/>
          <w:szCs w:val="40"/>
          <w:lang w:val="de-CH"/>
        </w:rPr>
      </w:pPr>
      <w:r w:rsidRPr="009775A0">
        <w:rPr>
          <w:rFonts w:ascii="Century Gothic" w:eastAsia="Times New Roman" w:hAnsi="Century Gothic" w:cs="Times New Roman"/>
          <w:bCs/>
          <w:color w:val="FFFFFF" w:themeColor="background1"/>
          <w:sz w:val="40"/>
          <w:szCs w:val="40"/>
          <w:lang w:val="de-CH"/>
        </w:rPr>
        <w:t>Lernprogramme für Mathematik</w:t>
      </w:r>
    </w:p>
    <w:p w14:paraId="5F64AAD1" w14:textId="77777777" w:rsidR="009775A0" w:rsidRPr="009775A0" w:rsidRDefault="009775A0" w:rsidP="009775A0">
      <w:pPr>
        <w:spacing w:line="276" w:lineRule="auto"/>
        <w:rPr>
          <w:rFonts w:ascii="Century Gothic" w:eastAsia="Times New Roman" w:hAnsi="Century Gothic" w:cs="Times New Roman"/>
          <w:color w:val="333333"/>
          <w:sz w:val="4"/>
          <w:szCs w:val="4"/>
          <w:lang w:val="de-CH"/>
        </w:rPr>
      </w:pPr>
    </w:p>
    <w:p w14:paraId="33F9FD80" w14:textId="77777777" w:rsidR="009775A0" w:rsidRPr="009775A0" w:rsidRDefault="009775A0" w:rsidP="009775A0">
      <w:pPr>
        <w:pStyle w:val="Listenabsatz"/>
        <w:numPr>
          <w:ilvl w:val="0"/>
          <w:numId w:val="8"/>
        </w:numPr>
        <w:shd w:val="clear" w:color="auto" w:fill="DBE5F1" w:themeFill="accent1" w:themeFillTint="33"/>
        <w:spacing w:line="276" w:lineRule="auto"/>
        <w:ind w:left="426" w:hanging="426"/>
        <w:rPr>
          <w:rFonts w:ascii="Century Gothic" w:hAnsi="Century Gothic" w:cs="Times New Roman"/>
          <w:color w:val="333333"/>
          <w:lang w:val="de-CH"/>
        </w:rPr>
      </w:pPr>
      <w:r w:rsidRPr="009775A0">
        <w:rPr>
          <w:rFonts w:ascii="Century Gothic" w:hAnsi="Century Gothic" w:cs="Times New Roman"/>
          <w:color w:val="333333"/>
          <w:lang w:val="de-CH"/>
        </w:rPr>
        <w:t>Matheaufgaben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"https://www.matheaufgaben.net/"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hier</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 Matheaufgaben.net bietet über 4 Millionen kostenlose Mathematikübungen für die Klassen 1 bis 8.</w:t>
      </w:r>
    </w:p>
    <w:p w14:paraId="187EEEB8" w14:textId="77777777" w:rsidR="009775A0" w:rsidRPr="009775A0" w:rsidRDefault="009775A0" w:rsidP="009775A0">
      <w:pPr>
        <w:pStyle w:val="Listenabsatz"/>
        <w:numPr>
          <w:ilvl w:val="0"/>
          <w:numId w:val="8"/>
        </w:numPr>
        <w:shd w:val="clear" w:color="auto" w:fill="DBE5F1" w:themeFill="accent1" w:themeFillTint="33"/>
        <w:spacing w:line="276" w:lineRule="auto"/>
        <w:ind w:left="426" w:hanging="426"/>
        <w:rPr>
          <w:rFonts w:ascii="Century Gothic" w:hAnsi="Century Gothic" w:cs="Times New Roman"/>
          <w:color w:val="333333"/>
          <w:lang w:val="de-CH"/>
        </w:rPr>
      </w:pPr>
      <w:proofErr w:type="spellStart"/>
      <w:r w:rsidRPr="009775A0">
        <w:rPr>
          <w:rFonts w:ascii="Century Gothic" w:hAnsi="Century Gothic" w:cs="Times New Roman"/>
          <w:color w:val="333333"/>
          <w:lang w:val="de-CH"/>
        </w:rPr>
        <w:t>Math-Whizz</w:t>
      </w:r>
      <w:proofErr w:type="spellEnd"/>
      <w:r w:rsidRPr="009775A0">
        <w:rPr>
          <w:rFonts w:ascii="Century Gothic" w:hAnsi="Century Gothic" w:cs="Times New Roman"/>
          <w:color w:val="333333"/>
          <w:lang w:val="de-CH"/>
        </w:rPr>
        <w:t xml:space="preserve">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"https://www.whizz.com/"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hier</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 Das Programm für 5 bis 13-Jährige ist zwar auf Englisch. Aber die interaktiven Aufgaben sind für die Kleinen kindgerecht und motivierend gestaltet und können, bei minimaler Hilfestellung, auch von Kindern ohne Englischkenntnisse bewältigt werden (es geht ums Rechnen).</w:t>
      </w:r>
    </w:p>
    <w:p w14:paraId="5898CCCD" w14:textId="77777777" w:rsidR="009775A0" w:rsidRPr="009775A0" w:rsidRDefault="009775A0" w:rsidP="009775A0">
      <w:pPr>
        <w:pStyle w:val="Listenabsatz"/>
        <w:numPr>
          <w:ilvl w:val="0"/>
          <w:numId w:val="8"/>
        </w:numPr>
        <w:shd w:val="clear" w:color="auto" w:fill="DBE5F1" w:themeFill="accent1" w:themeFillTint="33"/>
        <w:spacing w:line="276" w:lineRule="auto"/>
        <w:ind w:left="426" w:hanging="426"/>
        <w:rPr>
          <w:rFonts w:ascii="Century Gothic" w:hAnsi="Century Gothic" w:cs="Times New Roman"/>
          <w:color w:val="333333"/>
          <w:lang w:val="de-CH"/>
        </w:rPr>
      </w:pPr>
      <w:proofErr w:type="spellStart"/>
      <w:r w:rsidRPr="009775A0">
        <w:rPr>
          <w:rFonts w:ascii="Century Gothic" w:hAnsi="Century Gothic" w:cs="Times New Roman"/>
          <w:color w:val="333333"/>
          <w:lang w:val="de-CH"/>
        </w:rPr>
        <w:t>Matific</w:t>
      </w:r>
      <w:proofErr w:type="spellEnd"/>
      <w:r w:rsidRPr="009775A0">
        <w:rPr>
          <w:rFonts w:ascii="Century Gothic" w:hAnsi="Century Gothic" w:cs="Times New Roman"/>
          <w:color w:val="333333"/>
          <w:lang w:val="de-CH"/>
        </w:rPr>
        <w:t xml:space="preserve">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"https://www.matific.com/"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hier</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 Die interaktive, spielerische Mathematik-Plattform für den Kindergarten bis zur 6. Klasse</w:t>
      </w:r>
      <w:proofErr w:type="gramStart"/>
      <w:r w:rsidRPr="009775A0">
        <w:rPr>
          <w:rFonts w:ascii="Century Gothic" w:hAnsi="Century Gothic" w:cs="Times New Roman"/>
          <w:color w:val="333333"/>
          <w:lang w:val="de-CH"/>
        </w:rPr>
        <w:t>,</w:t>
      </w:r>
      <w:proofErr w:type="gramEnd"/>
      <w:r w:rsidRPr="009775A0">
        <w:rPr>
          <w:rFonts w:ascii="Century Gothic" w:hAnsi="Century Gothic" w:cs="Times New Roman"/>
          <w:color w:val="333333"/>
          <w:lang w:val="de-CH"/>
        </w:rPr>
        <w:t xml:space="preserve"> die auch den Erfolg der Schüler detailliert festhält, </w:t>
      </w:r>
      <w:proofErr w:type="spellStart"/>
      <w:r w:rsidRPr="009775A0">
        <w:rPr>
          <w:rFonts w:ascii="Century Gothic" w:hAnsi="Century Gothic" w:cs="Times New Roman"/>
          <w:color w:val="333333"/>
          <w:lang w:val="de-CH"/>
        </w:rPr>
        <w:t>gibts</w:t>
      </w:r>
      <w:proofErr w:type="spellEnd"/>
      <w:r w:rsidRPr="009775A0">
        <w:rPr>
          <w:rFonts w:ascii="Century Gothic" w:hAnsi="Century Gothic" w:cs="Times New Roman"/>
          <w:color w:val="333333"/>
          <w:lang w:val="de-CH"/>
        </w:rPr>
        <w:t xml:space="preserve"> auch auf Deutsch (wegen Corona kostenfrei für Schulen).</w:t>
      </w:r>
    </w:p>
    <w:p w14:paraId="78F5CB02" w14:textId="77777777" w:rsidR="009775A0" w:rsidRPr="009775A0" w:rsidRDefault="009775A0" w:rsidP="009775A0">
      <w:pPr>
        <w:pStyle w:val="Listenabsatz"/>
        <w:numPr>
          <w:ilvl w:val="0"/>
          <w:numId w:val="8"/>
        </w:numPr>
        <w:shd w:val="clear" w:color="auto" w:fill="DBE5F1" w:themeFill="accent1" w:themeFillTint="33"/>
        <w:spacing w:line="276" w:lineRule="auto"/>
        <w:ind w:left="426" w:hanging="426"/>
        <w:rPr>
          <w:rFonts w:ascii="Century Gothic" w:hAnsi="Century Gothic" w:cs="Times New Roman"/>
          <w:color w:val="333333"/>
          <w:lang w:val="de-CH"/>
        </w:rPr>
      </w:pPr>
      <w:proofErr w:type="spellStart"/>
      <w:r w:rsidRPr="009775A0">
        <w:rPr>
          <w:rFonts w:ascii="Century Gothic" w:hAnsi="Century Gothic" w:cs="Times New Roman"/>
          <w:color w:val="333333"/>
          <w:lang w:val="de-CH"/>
        </w:rPr>
        <w:t>Khanacademy</w:t>
      </w:r>
      <w:proofErr w:type="spellEnd"/>
      <w:r w:rsidRPr="009775A0">
        <w:rPr>
          <w:rFonts w:ascii="Century Gothic" w:hAnsi="Century Gothic" w:cs="Times New Roman"/>
          <w:color w:val="333333"/>
          <w:lang w:val="de-CH"/>
        </w:rPr>
        <w:t xml:space="preserve">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"https://de.khanacademy.org/"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hier</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 Von der Vorschule bis zur Matur werden die Schüler vor allem in Mathematik – aber nicht nur da – unterstützt mit kostenfreien Lernvideos</w:t>
      </w:r>
      <w:proofErr w:type="gramStart"/>
      <w:r w:rsidRPr="009775A0">
        <w:rPr>
          <w:rFonts w:ascii="Century Gothic" w:hAnsi="Century Gothic" w:cs="Times New Roman"/>
          <w:color w:val="333333"/>
          <w:lang w:val="de-CH"/>
        </w:rPr>
        <w:t>, Übungen</w:t>
      </w:r>
      <w:proofErr w:type="gramEnd"/>
      <w:r w:rsidRPr="009775A0">
        <w:rPr>
          <w:rFonts w:ascii="Century Gothic" w:hAnsi="Century Gothic" w:cs="Times New Roman"/>
          <w:color w:val="333333"/>
          <w:lang w:val="de-CH"/>
        </w:rPr>
        <w:t xml:space="preserve"> und Erklärungen auch in einer deutschen Version (z.B.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"https://de.khanacademy.org/math/cc-kindergarten-math"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deutsche Kindergarten-Mathe</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w:t>
      </w:r>
    </w:p>
    <w:p w14:paraId="0879F335" w14:textId="77777777" w:rsidR="009775A0" w:rsidRPr="009775A0" w:rsidRDefault="009775A0" w:rsidP="009775A0">
      <w:pPr>
        <w:spacing w:line="276" w:lineRule="auto"/>
        <w:rPr>
          <w:rFonts w:ascii="Century Gothic" w:hAnsi="Century Gothic" w:cs="Times New Roman"/>
          <w:color w:val="333333"/>
          <w:lang w:val="de-CH"/>
        </w:rPr>
      </w:pPr>
    </w:p>
    <w:p w14:paraId="4973E5E3" w14:textId="77777777" w:rsidR="009775A0" w:rsidRPr="009775A0" w:rsidRDefault="009775A0" w:rsidP="009775A0">
      <w:pPr>
        <w:shd w:val="clear" w:color="auto" w:fill="548DD4" w:themeFill="text2" w:themeFillTint="99"/>
        <w:spacing w:line="276" w:lineRule="auto"/>
        <w:rPr>
          <w:rFonts w:ascii="Century Gothic" w:eastAsia="Times New Roman" w:hAnsi="Century Gothic" w:cs="Times New Roman"/>
          <w:bCs/>
          <w:color w:val="FFFFFF" w:themeColor="background1"/>
          <w:sz w:val="40"/>
          <w:szCs w:val="40"/>
          <w:lang w:val="de-CH"/>
        </w:rPr>
      </w:pPr>
      <w:r w:rsidRPr="009775A0">
        <w:rPr>
          <w:rFonts w:ascii="Century Gothic" w:eastAsia="Times New Roman" w:hAnsi="Century Gothic" w:cs="Times New Roman"/>
          <w:bCs/>
          <w:color w:val="FFFFFF" w:themeColor="background1"/>
          <w:sz w:val="40"/>
          <w:szCs w:val="40"/>
          <w:lang w:val="de-CH"/>
        </w:rPr>
        <w:lastRenderedPageBreak/>
        <w:t>Programm fürs Lesen</w:t>
      </w:r>
    </w:p>
    <w:p w14:paraId="7E4700B0" w14:textId="77777777" w:rsidR="009775A0" w:rsidRPr="009775A0" w:rsidRDefault="009775A0" w:rsidP="009775A0">
      <w:pPr>
        <w:spacing w:line="276" w:lineRule="auto"/>
        <w:rPr>
          <w:rFonts w:ascii="Century Gothic" w:eastAsia="Times New Roman" w:hAnsi="Century Gothic" w:cs="Times New Roman"/>
          <w:color w:val="333333"/>
          <w:sz w:val="4"/>
          <w:szCs w:val="4"/>
          <w:lang w:val="de-CH"/>
        </w:rPr>
      </w:pPr>
    </w:p>
    <w:p w14:paraId="04F26E3B" w14:textId="77777777" w:rsidR="009775A0" w:rsidRPr="009775A0" w:rsidRDefault="009775A0" w:rsidP="009775A0">
      <w:pPr>
        <w:shd w:val="clear" w:color="auto" w:fill="DBE5F1" w:themeFill="accent1" w:themeFillTint="33"/>
        <w:spacing w:line="276" w:lineRule="auto"/>
        <w:rPr>
          <w:rFonts w:ascii="Century Gothic" w:eastAsia="Times New Roman" w:hAnsi="Century Gothic" w:cs="Times New Roman"/>
          <w:color w:val="333333"/>
          <w:lang w:val="de-CH"/>
        </w:rPr>
      </w:pPr>
      <w:proofErr w:type="spellStart"/>
      <w:r w:rsidRPr="009775A0">
        <w:rPr>
          <w:rFonts w:ascii="Century Gothic" w:eastAsia="Times New Roman" w:hAnsi="Century Gothic" w:cs="Times New Roman"/>
          <w:color w:val="333333"/>
          <w:lang w:val="de-CH"/>
        </w:rPr>
        <w:t>Antolin</w:t>
      </w:r>
      <w:proofErr w:type="spellEnd"/>
      <w:r w:rsidRPr="009775A0">
        <w:rPr>
          <w:rFonts w:ascii="Century Gothic" w:eastAsia="Times New Roman" w:hAnsi="Century Gothic" w:cs="Times New Roman"/>
          <w:color w:val="333333"/>
          <w:lang w:val="de-CH"/>
        </w:rPr>
        <w:t xml:space="preserve"> (</w:t>
      </w:r>
      <w:r w:rsidRPr="009775A0">
        <w:rPr>
          <w:rFonts w:ascii="Century Gothic" w:eastAsia="Times New Roman" w:hAnsi="Century Gothic" w:cs="Times New Roman"/>
          <w:lang w:val="de-CH"/>
        </w:rPr>
        <w:fldChar w:fldCharType="begin"/>
      </w:r>
      <w:r w:rsidRPr="009775A0">
        <w:rPr>
          <w:rFonts w:ascii="Century Gothic" w:eastAsia="Times New Roman" w:hAnsi="Century Gothic" w:cs="Times New Roman"/>
          <w:lang w:val="de-CH"/>
        </w:rPr>
        <w:instrText xml:space="preserve"> HYPERLINK "https://antolin.westermann.de/" \t "_blank" </w:instrText>
      </w:r>
      <w:r w:rsidRPr="009775A0">
        <w:rPr>
          <w:rFonts w:ascii="Century Gothic" w:eastAsia="Times New Roman" w:hAnsi="Century Gothic" w:cs="Times New Roman"/>
          <w:lang w:val="de-CH"/>
        </w:rPr>
        <w:fldChar w:fldCharType="separate"/>
      </w:r>
      <w:r w:rsidRPr="009775A0">
        <w:rPr>
          <w:rFonts w:ascii="Century Gothic" w:eastAsia="Times New Roman" w:hAnsi="Century Gothic" w:cs="Times New Roman"/>
          <w:color w:val="007ABF"/>
          <w:lang w:val="de-CH"/>
        </w:rPr>
        <w:t>hier</w:t>
      </w:r>
      <w:r w:rsidRPr="009775A0">
        <w:rPr>
          <w:rFonts w:ascii="Century Gothic" w:eastAsia="Times New Roman" w:hAnsi="Century Gothic" w:cs="Times New Roman"/>
          <w:lang w:val="de-CH"/>
        </w:rPr>
        <w:fldChar w:fldCharType="end"/>
      </w:r>
      <w:r w:rsidRPr="009775A0">
        <w:rPr>
          <w:rFonts w:ascii="Century Gothic" w:eastAsia="Times New Roman" w:hAnsi="Century Gothic" w:cs="Times New Roman"/>
          <w:color w:val="333333"/>
          <w:lang w:val="de-CH"/>
        </w:rPr>
        <w:t xml:space="preserve">). Die Leseplattform </w:t>
      </w:r>
      <w:proofErr w:type="spellStart"/>
      <w:r w:rsidRPr="009775A0">
        <w:rPr>
          <w:rFonts w:ascii="Century Gothic" w:eastAsia="Times New Roman" w:hAnsi="Century Gothic" w:cs="Times New Roman"/>
          <w:color w:val="333333"/>
          <w:lang w:val="de-CH"/>
        </w:rPr>
        <w:t>Antolin</w:t>
      </w:r>
      <w:proofErr w:type="spellEnd"/>
      <w:r w:rsidRPr="009775A0">
        <w:rPr>
          <w:rFonts w:ascii="Century Gothic" w:eastAsia="Times New Roman" w:hAnsi="Century Gothic" w:cs="Times New Roman"/>
          <w:color w:val="333333"/>
          <w:lang w:val="de-CH"/>
        </w:rPr>
        <w:t xml:space="preserve"> ist vermutlich den meisten </w:t>
      </w:r>
      <w:proofErr w:type="spellStart"/>
      <w:r w:rsidRPr="009775A0">
        <w:rPr>
          <w:rFonts w:ascii="Century Gothic" w:eastAsia="Times New Roman" w:hAnsi="Century Gothic" w:cs="Times New Roman"/>
          <w:color w:val="333333"/>
          <w:lang w:val="de-CH"/>
        </w:rPr>
        <w:t>hiesgen</w:t>
      </w:r>
      <w:proofErr w:type="spellEnd"/>
      <w:r w:rsidRPr="009775A0">
        <w:rPr>
          <w:rFonts w:ascii="Century Gothic" w:eastAsia="Times New Roman" w:hAnsi="Century Gothic" w:cs="Times New Roman"/>
          <w:color w:val="333333"/>
          <w:lang w:val="de-CH"/>
        </w:rPr>
        <w:t xml:space="preserve"> Primarschulkindern ein Begriff. Aktuell wurden Nutzungsempfehlungen in Zeiten von Schulschliessungen aufgeschaltet.</w:t>
      </w:r>
    </w:p>
    <w:p w14:paraId="637B7E83" w14:textId="77777777" w:rsidR="009775A0" w:rsidRPr="009775A0" w:rsidRDefault="009775A0" w:rsidP="009775A0">
      <w:pPr>
        <w:spacing w:line="276" w:lineRule="auto"/>
        <w:rPr>
          <w:rFonts w:ascii="Century Gothic" w:eastAsia="Times New Roman" w:hAnsi="Century Gothic" w:cs="Times New Roman"/>
          <w:lang w:val="de-CH"/>
        </w:rPr>
      </w:pPr>
    </w:p>
    <w:p w14:paraId="13B14075" w14:textId="77777777" w:rsidR="009775A0" w:rsidRPr="009775A0" w:rsidRDefault="009775A0" w:rsidP="009775A0">
      <w:pPr>
        <w:shd w:val="clear" w:color="auto" w:fill="548DD4" w:themeFill="text2" w:themeFillTint="99"/>
        <w:spacing w:line="276" w:lineRule="auto"/>
        <w:rPr>
          <w:rFonts w:ascii="Century Gothic" w:eastAsia="Times New Roman" w:hAnsi="Century Gothic" w:cs="Times New Roman"/>
          <w:bCs/>
          <w:color w:val="FFFFFF" w:themeColor="background1"/>
          <w:sz w:val="40"/>
          <w:szCs w:val="40"/>
          <w:lang w:val="de-CH"/>
        </w:rPr>
      </w:pPr>
      <w:r w:rsidRPr="009775A0">
        <w:rPr>
          <w:rFonts w:ascii="Century Gothic" w:eastAsia="Times New Roman" w:hAnsi="Century Gothic" w:cs="Times New Roman"/>
          <w:bCs/>
          <w:color w:val="FFFFFF" w:themeColor="background1"/>
          <w:sz w:val="40"/>
          <w:szCs w:val="40"/>
          <w:lang w:val="de-CH"/>
        </w:rPr>
        <w:t>Programm für die Freizeit</w:t>
      </w:r>
    </w:p>
    <w:p w14:paraId="12028C51" w14:textId="77777777" w:rsidR="009775A0" w:rsidRPr="009775A0" w:rsidRDefault="009775A0" w:rsidP="009775A0">
      <w:pPr>
        <w:spacing w:line="276" w:lineRule="auto"/>
        <w:rPr>
          <w:rFonts w:ascii="Century Gothic" w:eastAsia="Times New Roman" w:hAnsi="Century Gothic" w:cs="Times New Roman"/>
          <w:color w:val="333333"/>
          <w:sz w:val="4"/>
          <w:szCs w:val="4"/>
          <w:lang w:val="de-CH"/>
        </w:rPr>
      </w:pPr>
    </w:p>
    <w:p w14:paraId="06CDC1AB" w14:textId="77777777" w:rsidR="005834E4" w:rsidRPr="009775A0" w:rsidRDefault="009775A0" w:rsidP="009775A0">
      <w:pPr>
        <w:shd w:val="clear" w:color="auto" w:fill="DBE5F1" w:themeFill="accent1" w:themeFillTint="33"/>
        <w:spacing w:line="276" w:lineRule="auto"/>
        <w:rPr>
          <w:rFonts w:ascii="Century Gothic" w:eastAsia="Times New Roman" w:hAnsi="Century Gothic" w:cs="Times New Roman"/>
          <w:color w:val="333333"/>
          <w:lang w:val="de-CH"/>
        </w:rPr>
      </w:pPr>
      <w:r w:rsidRPr="009775A0">
        <w:rPr>
          <w:rFonts w:ascii="Century Gothic" w:eastAsia="Times New Roman" w:hAnsi="Century Gothic" w:cs="Times New Roman"/>
          <w:color w:val="333333"/>
          <w:lang w:val="de-CH"/>
        </w:rPr>
        <w:t xml:space="preserve">Es existieren eine Unmenge Kreativ-Apps und -Filme, vom Basteln eines Pokémons – mein Kleiner und ich haben beispielsweise eine gute Zeit gehabt beim langwierigen Origami-mässigen Falten eines </w:t>
      </w:r>
      <w:proofErr w:type="spellStart"/>
      <w:r w:rsidRPr="009775A0">
        <w:rPr>
          <w:rFonts w:ascii="Century Gothic" w:eastAsia="Times New Roman" w:hAnsi="Century Gothic" w:cs="Times New Roman"/>
          <w:color w:val="333333"/>
          <w:lang w:val="de-CH"/>
        </w:rPr>
        <w:t>Pikachu</w:t>
      </w:r>
      <w:proofErr w:type="spellEnd"/>
      <w:r w:rsidRPr="009775A0">
        <w:rPr>
          <w:rFonts w:ascii="Century Gothic" w:eastAsia="Times New Roman" w:hAnsi="Century Gothic" w:cs="Times New Roman"/>
          <w:color w:val="333333"/>
          <w:lang w:val="de-CH"/>
        </w:rPr>
        <w:t xml:space="preserve"> – bis zum </w:t>
      </w:r>
      <w:proofErr w:type="spellStart"/>
      <w:r w:rsidRPr="009775A0">
        <w:rPr>
          <w:rFonts w:ascii="Century Gothic" w:eastAsia="Times New Roman" w:hAnsi="Century Gothic" w:cs="Times New Roman"/>
          <w:color w:val="333333"/>
          <w:lang w:val="de-CH"/>
        </w:rPr>
        <w:t>Filmdreh</w:t>
      </w:r>
      <w:proofErr w:type="spellEnd"/>
      <w:r w:rsidRPr="009775A0">
        <w:rPr>
          <w:rFonts w:ascii="Century Gothic" w:eastAsia="Times New Roman" w:hAnsi="Century Gothic" w:cs="Times New Roman"/>
          <w:color w:val="333333"/>
          <w:lang w:val="de-CH"/>
        </w:rPr>
        <w:t>, Kompositions-Programm, Robotik-Kurs oder der Informatik-Einleitung für Kids.</w:t>
      </w:r>
    </w:p>
    <w:p w14:paraId="1E8B601D" w14:textId="77777777" w:rsidR="009775A0" w:rsidRPr="009775A0" w:rsidRDefault="009775A0" w:rsidP="009775A0">
      <w:pPr>
        <w:spacing w:line="276" w:lineRule="auto"/>
        <w:rPr>
          <w:rFonts w:ascii="Century Gothic" w:eastAsia="Times New Roman" w:hAnsi="Century Gothic" w:cs="Times New Roman"/>
          <w:lang w:val="de-CH"/>
        </w:rPr>
      </w:pPr>
    </w:p>
    <w:p w14:paraId="63F30BB4" w14:textId="77777777" w:rsidR="009775A0" w:rsidRPr="009775A0" w:rsidRDefault="009775A0" w:rsidP="009775A0">
      <w:pPr>
        <w:shd w:val="clear" w:color="auto" w:fill="548DD4" w:themeFill="text2" w:themeFillTint="99"/>
        <w:spacing w:line="276" w:lineRule="auto"/>
        <w:rPr>
          <w:rFonts w:ascii="Century Gothic" w:eastAsia="Times New Roman" w:hAnsi="Century Gothic" w:cs="Times New Roman"/>
          <w:bCs/>
          <w:color w:val="FFFFFF" w:themeColor="background1"/>
          <w:sz w:val="40"/>
          <w:szCs w:val="40"/>
          <w:lang w:val="de-CH"/>
        </w:rPr>
      </w:pPr>
      <w:r w:rsidRPr="009775A0">
        <w:rPr>
          <w:rFonts w:ascii="Century Gothic" w:eastAsia="Times New Roman" w:hAnsi="Century Gothic" w:cs="Times New Roman"/>
          <w:bCs/>
          <w:color w:val="FFFFFF" w:themeColor="background1"/>
          <w:sz w:val="40"/>
          <w:szCs w:val="40"/>
          <w:lang w:val="de-CH"/>
        </w:rPr>
        <w:t>Schulfernsehen</w:t>
      </w:r>
    </w:p>
    <w:p w14:paraId="7E14EA0E" w14:textId="77777777" w:rsidR="009775A0" w:rsidRPr="009775A0" w:rsidRDefault="009775A0" w:rsidP="009775A0">
      <w:pPr>
        <w:spacing w:line="276" w:lineRule="auto"/>
        <w:rPr>
          <w:rFonts w:ascii="Century Gothic" w:eastAsia="Times New Roman" w:hAnsi="Century Gothic" w:cs="Times New Roman"/>
          <w:color w:val="333333"/>
          <w:sz w:val="4"/>
          <w:szCs w:val="4"/>
          <w:lang w:val="de-CH"/>
        </w:rPr>
      </w:pPr>
    </w:p>
    <w:p w14:paraId="036409FC" w14:textId="77777777" w:rsidR="009775A0" w:rsidRDefault="009775A0" w:rsidP="009775A0">
      <w:pPr>
        <w:shd w:val="clear" w:color="auto" w:fill="DBE5F1" w:themeFill="accent1" w:themeFillTint="33"/>
        <w:spacing w:line="276" w:lineRule="auto"/>
        <w:rPr>
          <w:rFonts w:ascii="Century Gothic" w:hAnsi="Century Gothic" w:cs="Times New Roman"/>
          <w:color w:val="333333"/>
          <w:lang w:val="de-CH"/>
        </w:rPr>
      </w:pPr>
      <w:r w:rsidRPr="009775A0">
        <w:rPr>
          <w:rFonts w:ascii="Century Gothic" w:hAnsi="Century Gothic" w:cs="Times New Roman"/>
          <w:color w:val="333333"/>
          <w:lang w:val="de-CH"/>
        </w:rPr>
        <w:t xml:space="preserve">Das Fernsehen nimmt seine Verantwortung gegenüber der Bevölkerung </w:t>
      </w:r>
      <w:r>
        <w:rPr>
          <w:rFonts w:ascii="Century Gothic" w:hAnsi="Century Gothic" w:cs="Times New Roman"/>
          <w:color w:val="333333"/>
          <w:lang w:val="de-CH"/>
        </w:rPr>
        <w:t xml:space="preserve">auch </w:t>
      </w:r>
      <w:r w:rsidRPr="009775A0">
        <w:rPr>
          <w:rFonts w:ascii="Century Gothic" w:hAnsi="Century Gothic" w:cs="Times New Roman"/>
          <w:color w:val="333333"/>
          <w:lang w:val="de-CH"/>
        </w:rPr>
        <w:t>war.</w:t>
      </w:r>
    </w:p>
    <w:p w14:paraId="2FDFB56E" w14:textId="77777777" w:rsidR="009775A0" w:rsidRPr="009775A0" w:rsidRDefault="009775A0" w:rsidP="009775A0">
      <w:pPr>
        <w:shd w:val="clear" w:color="auto" w:fill="DBE5F1" w:themeFill="accent1" w:themeFillTint="33"/>
        <w:spacing w:line="276" w:lineRule="auto"/>
        <w:rPr>
          <w:rFonts w:ascii="Century Gothic" w:hAnsi="Century Gothic" w:cs="Times New Roman"/>
          <w:color w:val="333333"/>
          <w:lang w:val="de-CH"/>
        </w:rPr>
      </w:pPr>
      <w:r w:rsidRPr="009775A0">
        <w:rPr>
          <w:rFonts w:ascii="Century Gothic" w:hAnsi="Century Gothic" w:cs="Times New Roman"/>
          <w:color w:val="333333"/>
          <w:lang w:val="de-CH"/>
        </w:rPr>
        <w:t> </w:t>
      </w:r>
    </w:p>
    <w:p w14:paraId="34400F3C" w14:textId="70FA5E4F" w:rsidR="009775A0" w:rsidRPr="009775A0" w:rsidRDefault="009775A0" w:rsidP="009775A0">
      <w:pPr>
        <w:pStyle w:val="Listenabsatz"/>
        <w:numPr>
          <w:ilvl w:val="1"/>
          <w:numId w:val="11"/>
        </w:numPr>
        <w:shd w:val="clear" w:color="auto" w:fill="DBE5F1" w:themeFill="accent1" w:themeFillTint="33"/>
        <w:spacing w:line="276" w:lineRule="auto"/>
        <w:ind w:left="426" w:hanging="426"/>
        <w:rPr>
          <w:rFonts w:ascii="Century Gothic" w:hAnsi="Century Gothic" w:cs="Times New Roman"/>
          <w:color w:val="333333"/>
          <w:lang w:val="de-CH"/>
        </w:rPr>
      </w:pPr>
      <w:r w:rsidRPr="009775A0">
        <w:rPr>
          <w:rFonts w:ascii="Century Gothic" w:hAnsi="Century Gothic" w:cs="Times New Roman"/>
          <w:color w:val="333333"/>
          <w:lang w:val="de-CH"/>
        </w:rPr>
        <w:t>SRF: Ab</w:t>
      </w:r>
      <w:r w:rsidR="00BB4D6E">
        <w:rPr>
          <w:rFonts w:ascii="Century Gothic" w:hAnsi="Century Gothic" w:cs="Times New Roman"/>
          <w:color w:val="333333"/>
          <w:lang w:val="de-CH"/>
        </w:rPr>
        <w:t xml:space="preserve"> </w:t>
      </w:r>
      <w:r w:rsidRPr="009775A0">
        <w:rPr>
          <w:rFonts w:ascii="Century Gothic" w:hAnsi="Century Gothic" w:cs="Times New Roman"/>
          <w:color w:val="333333"/>
          <w:lang w:val="de-CH"/>
        </w:rPr>
        <w:t xml:space="preserve">18. März, startet «SRF </w:t>
      </w:r>
      <w:proofErr w:type="spellStart"/>
      <w:r w:rsidRPr="009775A0">
        <w:rPr>
          <w:rFonts w:ascii="Century Gothic" w:hAnsi="Century Gothic" w:cs="Times New Roman"/>
          <w:color w:val="333333"/>
          <w:lang w:val="de-CH"/>
        </w:rPr>
        <w:t>mySchool</w:t>
      </w:r>
      <w:proofErr w:type="spellEnd"/>
      <w:r w:rsidRPr="009775A0">
        <w:rPr>
          <w:rFonts w:ascii="Century Gothic" w:hAnsi="Century Gothic" w:cs="Times New Roman"/>
          <w:color w:val="333333"/>
          <w:lang w:val="de-CH"/>
        </w:rPr>
        <w:t>» sein Corona-Bildungsprogramm: Zusätzlich zum bereits vorhandenen Onlineangebot mit Videos und Materialien für Primarstufe, Sek I und Sek II, laufen die Sendungen täglich auf SRF 1 in einer moderierten Doppelstunde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"https://www.srf.ch/sendungen/myschool"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hier</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w:t>
      </w:r>
    </w:p>
    <w:p w14:paraId="18953536" w14:textId="77777777" w:rsidR="009775A0" w:rsidRPr="009775A0" w:rsidRDefault="009775A0" w:rsidP="009775A0">
      <w:pPr>
        <w:pStyle w:val="Listenabsatz"/>
        <w:numPr>
          <w:ilvl w:val="1"/>
          <w:numId w:val="11"/>
        </w:numPr>
        <w:shd w:val="clear" w:color="auto" w:fill="DBE5F1" w:themeFill="accent1" w:themeFillTint="33"/>
        <w:spacing w:line="276" w:lineRule="auto"/>
        <w:ind w:left="426" w:hanging="426"/>
        <w:rPr>
          <w:rFonts w:ascii="Century Gothic" w:hAnsi="Century Gothic" w:cs="Times New Roman"/>
          <w:color w:val="333333"/>
          <w:lang w:val="de-CH"/>
        </w:rPr>
      </w:pPr>
      <w:r w:rsidRPr="009775A0">
        <w:rPr>
          <w:rFonts w:ascii="Century Gothic" w:hAnsi="Century Gothic" w:cs="Times New Roman"/>
          <w:color w:val="333333"/>
          <w:lang w:val="de-CH"/>
        </w:rPr>
        <w:t>ORF: Ab 18. März lädt auch der ORF zum morgendlichen Bildungsformat für Kinder ab 10 Jahren namens «Freistunde»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"https://tvthek.orf.at/live/ORF1-Freistunde/14057292"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hier</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 xml:space="preserve">). – </w:t>
      </w:r>
      <w:proofErr w:type="spellStart"/>
      <w:r w:rsidRPr="009775A0">
        <w:rPr>
          <w:rFonts w:ascii="Century Gothic" w:hAnsi="Century Gothic" w:cs="Times New Roman"/>
          <w:color w:val="333333"/>
          <w:lang w:val="de-CH"/>
        </w:rPr>
        <w:t>KiKa</w:t>
      </w:r>
      <w:proofErr w:type="spellEnd"/>
      <w:r w:rsidRPr="009775A0">
        <w:rPr>
          <w:rFonts w:ascii="Century Gothic" w:hAnsi="Century Gothic" w:cs="Times New Roman"/>
          <w:color w:val="333333"/>
          <w:lang w:val="de-CH"/>
        </w:rPr>
        <w:t>: Dasselbe Datum ist der Auftakt von «@</w:t>
      </w:r>
      <w:proofErr w:type="spellStart"/>
      <w:r w:rsidRPr="009775A0">
        <w:rPr>
          <w:rFonts w:ascii="Century Gothic" w:hAnsi="Century Gothic" w:cs="Times New Roman"/>
          <w:color w:val="333333"/>
          <w:lang w:val="de-CH"/>
        </w:rPr>
        <w:t>gemeinsamzuhause</w:t>
      </w:r>
      <w:proofErr w:type="spellEnd"/>
      <w:r w:rsidRPr="009775A0">
        <w:rPr>
          <w:rFonts w:ascii="Century Gothic" w:hAnsi="Century Gothic" w:cs="Times New Roman"/>
          <w:color w:val="333333"/>
          <w:lang w:val="de-CH"/>
        </w:rPr>
        <w:t xml:space="preserve">», einem Mix aus kindgerechten Sendungen mit Informationen, Wissensmagazinen und hochwertiger Unterhaltung, die </w:t>
      </w:r>
      <w:proofErr w:type="spellStart"/>
      <w:r w:rsidRPr="009775A0">
        <w:rPr>
          <w:rFonts w:ascii="Century Gothic" w:hAnsi="Century Gothic" w:cs="Times New Roman"/>
          <w:color w:val="333333"/>
          <w:lang w:val="de-CH"/>
        </w:rPr>
        <w:t>KiKa</w:t>
      </w:r>
      <w:proofErr w:type="spellEnd"/>
      <w:r w:rsidRPr="009775A0">
        <w:rPr>
          <w:rFonts w:ascii="Century Gothic" w:hAnsi="Century Gothic" w:cs="Times New Roman"/>
          <w:color w:val="333333"/>
          <w:lang w:val="de-CH"/>
        </w:rPr>
        <w:t>, der gemeinsame Kinderkanal von ARD und ZDF entwickelt hat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"https://www.kika.de/gemeinsam-zuhause/gemeinsam-zuhause-102.html"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hier</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w:t>
      </w:r>
    </w:p>
    <w:p w14:paraId="2F2705E0" w14:textId="77777777" w:rsidR="009775A0" w:rsidRPr="009775A0" w:rsidRDefault="009775A0" w:rsidP="009775A0">
      <w:pPr>
        <w:pStyle w:val="Listenabsatz"/>
        <w:numPr>
          <w:ilvl w:val="1"/>
          <w:numId w:val="11"/>
        </w:numPr>
        <w:shd w:val="clear" w:color="auto" w:fill="DBE5F1" w:themeFill="accent1" w:themeFillTint="33"/>
        <w:spacing w:line="276" w:lineRule="auto"/>
        <w:ind w:left="426" w:hanging="426"/>
        <w:rPr>
          <w:rFonts w:ascii="Century Gothic" w:hAnsi="Century Gothic" w:cs="Times New Roman"/>
          <w:color w:val="333333"/>
          <w:lang w:val="de-CH"/>
        </w:rPr>
      </w:pPr>
      <w:r w:rsidRPr="009775A0">
        <w:rPr>
          <w:rFonts w:ascii="Century Gothic" w:hAnsi="Century Gothic" w:cs="Times New Roman"/>
          <w:color w:val="333333"/>
          <w:lang w:val="de-CH"/>
        </w:rPr>
        <w:t>BR: Mit seinem ambitionierten Programm «Schule daheim» – für Erstklässler bis Maturanden – hat der BR bereits am Montag losgelegt (</w:t>
      </w:r>
      <w:r w:rsidRPr="009775A0">
        <w:rPr>
          <w:rFonts w:ascii="Century Gothic" w:hAnsi="Century Gothic" w:cs="Times New Roman"/>
          <w:color w:val="333333"/>
          <w:lang w:val="de-CH"/>
        </w:rPr>
        <w:fldChar w:fldCharType="begin"/>
      </w:r>
      <w:r w:rsidRPr="009775A0">
        <w:rPr>
          <w:rFonts w:ascii="Century Gothic" w:hAnsi="Century Gothic" w:cs="Times New Roman"/>
          <w:color w:val="333333"/>
          <w:lang w:val="de-CH"/>
        </w:rPr>
        <w:instrText xml:space="preserve"> HYPERLINK "https://www.tagesanzeiger.ch/kultur/so-meistern-sie-das-homeschooling/story/(https://www.br.de/fernsehen/ard-alpha/index.html)" \t "_blank" </w:instrText>
      </w:r>
      <w:r w:rsidRPr="009775A0">
        <w:rPr>
          <w:rFonts w:ascii="Century Gothic" w:hAnsi="Century Gothic" w:cs="Times New Roman"/>
          <w:color w:val="333333"/>
          <w:lang w:val="de-CH"/>
        </w:rPr>
        <w:fldChar w:fldCharType="separate"/>
      </w:r>
      <w:r w:rsidRPr="009775A0">
        <w:rPr>
          <w:rFonts w:ascii="Century Gothic" w:hAnsi="Century Gothic" w:cs="Times New Roman"/>
          <w:color w:val="007ABF"/>
          <w:lang w:val="de-CH"/>
        </w:rPr>
        <w:t>hier</w:t>
      </w:r>
      <w:r w:rsidRPr="009775A0">
        <w:rPr>
          <w:rFonts w:ascii="Century Gothic" w:hAnsi="Century Gothic" w:cs="Times New Roman"/>
          <w:color w:val="333333"/>
          <w:lang w:val="de-CH"/>
        </w:rPr>
        <w:fldChar w:fldCharType="end"/>
      </w:r>
      <w:r w:rsidRPr="009775A0">
        <w:rPr>
          <w:rFonts w:ascii="Century Gothic" w:hAnsi="Century Gothic" w:cs="Times New Roman"/>
          <w:color w:val="333333"/>
          <w:lang w:val="de-CH"/>
        </w:rPr>
        <w:t>).</w:t>
      </w:r>
    </w:p>
    <w:p w14:paraId="07193121" w14:textId="77777777" w:rsidR="009775A0" w:rsidRPr="009775A0" w:rsidRDefault="009775A0" w:rsidP="009775A0">
      <w:pPr>
        <w:pStyle w:val="Listenabsatz"/>
        <w:numPr>
          <w:ilvl w:val="1"/>
          <w:numId w:val="11"/>
        </w:numPr>
        <w:shd w:val="clear" w:color="auto" w:fill="DBE5F1" w:themeFill="accent1" w:themeFillTint="33"/>
        <w:spacing w:line="276" w:lineRule="auto"/>
        <w:ind w:left="426" w:hanging="426"/>
        <w:rPr>
          <w:rFonts w:ascii="Century Gothic" w:hAnsi="Century Gothic" w:cs="Times New Roman"/>
          <w:color w:val="333333"/>
          <w:lang w:val="de-CH"/>
        </w:rPr>
      </w:pPr>
      <w:r w:rsidRPr="009775A0">
        <w:rPr>
          <w:rFonts w:ascii="Century Gothic" w:hAnsi="Century Gothic" w:cs="Times New Roman"/>
          <w:color w:val="333333"/>
          <w:lang w:val="de-CH"/>
        </w:rPr>
        <w:t>SWR: Das umfangreiche morgendliche, auch interaktive Bildungsprogramm macht der SWR auch per Stream verfügbar über www.kindernetz.de oder über den YouTube-Kanal SWR Kindernetz plus.</w:t>
      </w:r>
    </w:p>
    <w:p w14:paraId="6C7E6ECA" w14:textId="77777777" w:rsidR="009775A0" w:rsidRDefault="009775A0" w:rsidP="009775A0">
      <w:pPr>
        <w:pStyle w:val="Standart"/>
        <w:spacing w:line="276" w:lineRule="auto"/>
      </w:pPr>
    </w:p>
    <w:p w14:paraId="496D373D" w14:textId="77777777" w:rsidR="005834E4" w:rsidRDefault="005834E4" w:rsidP="009775A0">
      <w:pPr>
        <w:pStyle w:val="Standart"/>
        <w:spacing w:line="276" w:lineRule="auto"/>
      </w:pPr>
    </w:p>
    <w:p w14:paraId="7DED02BD" w14:textId="77777777" w:rsidR="005834E4" w:rsidRDefault="005834E4" w:rsidP="009775A0">
      <w:pPr>
        <w:pStyle w:val="Standart"/>
        <w:spacing w:line="276" w:lineRule="auto"/>
      </w:pPr>
    </w:p>
    <w:p w14:paraId="088EF5DD" w14:textId="77777777" w:rsidR="005834E4" w:rsidRDefault="005834E4" w:rsidP="009775A0">
      <w:pPr>
        <w:pStyle w:val="Standart"/>
        <w:spacing w:line="276" w:lineRule="auto"/>
      </w:pPr>
    </w:p>
    <w:p w14:paraId="6F7AD3A8" w14:textId="77777777" w:rsidR="005834E4" w:rsidRDefault="005834E4" w:rsidP="009775A0">
      <w:pPr>
        <w:pStyle w:val="Standart"/>
        <w:spacing w:line="276" w:lineRule="auto"/>
      </w:pPr>
    </w:p>
    <w:p w14:paraId="5616D2F5" w14:textId="77777777" w:rsidR="005834E4" w:rsidRDefault="005834E4" w:rsidP="009775A0">
      <w:pPr>
        <w:pStyle w:val="Standart"/>
        <w:spacing w:line="276" w:lineRule="auto"/>
      </w:pPr>
    </w:p>
    <w:p w14:paraId="44A7F5D1" w14:textId="77777777" w:rsidR="005834E4" w:rsidRDefault="005834E4" w:rsidP="009775A0">
      <w:pPr>
        <w:pStyle w:val="Standart"/>
        <w:spacing w:line="276" w:lineRule="auto"/>
      </w:pPr>
    </w:p>
    <w:p w14:paraId="7A8E3394" w14:textId="77777777" w:rsidR="005834E4" w:rsidRDefault="005834E4" w:rsidP="009775A0">
      <w:pPr>
        <w:pStyle w:val="Standart"/>
        <w:spacing w:line="276" w:lineRule="auto"/>
      </w:pPr>
    </w:p>
    <w:p w14:paraId="3C5DC11B" w14:textId="77777777" w:rsidR="005834E4" w:rsidRDefault="005834E4" w:rsidP="009775A0">
      <w:pPr>
        <w:pStyle w:val="Standart"/>
        <w:spacing w:line="276" w:lineRule="auto"/>
      </w:pPr>
      <w:bookmarkStart w:id="0" w:name="_GoBack"/>
      <w:bookmarkEnd w:id="0"/>
    </w:p>
    <w:p w14:paraId="73C60AE3" w14:textId="77777777" w:rsidR="005834E4" w:rsidRDefault="005834E4" w:rsidP="009775A0">
      <w:pPr>
        <w:pStyle w:val="Standart"/>
        <w:spacing w:line="276" w:lineRule="auto"/>
      </w:pPr>
    </w:p>
    <w:p w14:paraId="0F9C9DC1" w14:textId="77777777" w:rsidR="005834E4" w:rsidRPr="009775A0" w:rsidRDefault="005834E4" w:rsidP="009775A0">
      <w:pPr>
        <w:pStyle w:val="Standart"/>
        <w:spacing w:line="276" w:lineRule="auto"/>
      </w:pPr>
    </w:p>
    <w:p w14:paraId="065CAF30" w14:textId="77777777" w:rsidR="009775A0" w:rsidRPr="00BB4D6E" w:rsidRDefault="009775A0" w:rsidP="009775A0">
      <w:pPr>
        <w:pStyle w:val="Standart"/>
        <w:spacing w:line="276" w:lineRule="auto"/>
        <w:rPr>
          <w:sz w:val="22"/>
          <w:szCs w:val="22"/>
        </w:rPr>
      </w:pPr>
      <w:r w:rsidRPr="00BB4D6E">
        <w:rPr>
          <w:sz w:val="22"/>
          <w:szCs w:val="22"/>
        </w:rPr>
        <w:t>Quelle: TA, 19.3.2020</w:t>
      </w:r>
      <w:r w:rsidR="005834E4" w:rsidRPr="00BB4D6E">
        <w:rPr>
          <w:sz w:val="22"/>
          <w:szCs w:val="22"/>
        </w:rPr>
        <w:t xml:space="preserve">, zusammengestellt von </w:t>
      </w:r>
      <w:proofErr w:type="spellStart"/>
      <w:r w:rsidR="005834E4" w:rsidRPr="00BB4D6E">
        <w:rPr>
          <w:sz w:val="22"/>
          <w:szCs w:val="22"/>
        </w:rPr>
        <w:t>C.Giata</w:t>
      </w:r>
      <w:proofErr w:type="spellEnd"/>
    </w:p>
    <w:sectPr w:rsidR="009775A0" w:rsidRPr="00BB4D6E" w:rsidSect="009625AB">
      <w:pgSz w:w="11900" w:h="1682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Wingdings 3">
    <w:panose1 w:val="050401020108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3F4F"/>
    <w:multiLevelType w:val="hybridMultilevel"/>
    <w:tmpl w:val="705C0800"/>
    <w:lvl w:ilvl="0" w:tplc="C68A42E4">
      <w:numFmt w:val="bullet"/>
      <w:lvlText w:val="–"/>
      <w:lvlJc w:val="left"/>
      <w:pPr>
        <w:ind w:left="720" w:hanging="360"/>
      </w:pPr>
      <w:rPr>
        <w:rFonts w:ascii="Century Gothic" w:eastAsia="Times New Roman" w:hAnsi="Century Gothic" w:cs="Times New Roman" w:hint="default"/>
        <w:color w:val="333333"/>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CB662C"/>
    <w:multiLevelType w:val="hybridMultilevel"/>
    <w:tmpl w:val="710EC0B0"/>
    <w:lvl w:ilvl="0" w:tplc="0BE47204">
      <w:numFmt w:val="bullet"/>
      <w:lvlText w:val="–"/>
      <w:lvlJc w:val="left"/>
      <w:pPr>
        <w:ind w:left="720" w:hanging="360"/>
      </w:pPr>
      <w:rPr>
        <w:rFonts w:ascii="Century Gothic" w:eastAsiaTheme="minorEastAsia"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441100B"/>
    <w:multiLevelType w:val="hybridMultilevel"/>
    <w:tmpl w:val="AD564658"/>
    <w:lvl w:ilvl="0" w:tplc="8E9A553E">
      <w:start w:val="1"/>
      <w:numFmt w:val="bullet"/>
      <w:lvlText w:val=""/>
      <w:lvlJc w:val="left"/>
      <w:pPr>
        <w:ind w:left="720" w:hanging="360"/>
      </w:pPr>
      <w:rPr>
        <w:rFonts w:ascii="Wingdings 3" w:hAnsi="Wingdings 3" w:hint="default"/>
      </w:rPr>
    </w:lvl>
    <w:lvl w:ilvl="1" w:tplc="1E5E786E">
      <w:numFmt w:val="bullet"/>
      <w:lvlText w:val="–"/>
      <w:lvlJc w:val="left"/>
      <w:pPr>
        <w:ind w:left="1440" w:hanging="360"/>
      </w:pPr>
      <w:rPr>
        <w:rFonts w:ascii="Century Gothic" w:eastAsiaTheme="minorEastAsia" w:hAnsi="Century Gothic"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CC108E"/>
    <w:multiLevelType w:val="hybridMultilevel"/>
    <w:tmpl w:val="A3E6343E"/>
    <w:lvl w:ilvl="0" w:tplc="8E9A553E">
      <w:start w:val="1"/>
      <w:numFmt w:val="bullet"/>
      <w:lvlText w:val=""/>
      <w:lvlJc w:val="left"/>
      <w:pPr>
        <w:ind w:left="720" w:hanging="360"/>
      </w:pPr>
      <w:rPr>
        <w:rFonts w:ascii="Wingdings 3" w:hAnsi="Wingdings 3" w:hint="default"/>
      </w:rPr>
    </w:lvl>
    <w:lvl w:ilvl="1" w:tplc="8E9A553E">
      <w:start w:val="1"/>
      <w:numFmt w:val="bullet"/>
      <w:lvlText w:val=""/>
      <w:lvlJc w:val="left"/>
      <w:pPr>
        <w:ind w:left="720" w:hanging="360"/>
      </w:pPr>
      <w:rPr>
        <w:rFonts w:ascii="Wingdings 3" w:hAnsi="Wingdings 3"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FA59B6"/>
    <w:multiLevelType w:val="multilevel"/>
    <w:tmpl w:val="D820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00643B"/>
    <w:multiLevelType w:val="multilevel"/>
    <w:tmpl w:val="D02C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A908D0"/>
    <w:multiLevelType w:val="hybridMultilevel"/>
    <w:tmpl w:val="7CA440F8"/>
    <w:lvl w:ilvl="0" w:tplc="8E9A553E">
      <w:start w:val="1"/>
      <w:numFmt w:val="bullet"/>
      <w:lvlText w:val=""/>
      <w:lvlJc w:val="left"/>
      <w:pPr>
        <w:ind w:left="720" w:hanging="360"/>
      </w:pPr>
      <w:rPr>
        <w:rFonts w:ascii="Wingdings 3" w:hAnsi="Wingdings 3"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D894801"/>
    <w:multiLevelType w:val="multilevel"/>
    <w:tmpl w:val="4686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843F66"/>
    <w:multiLevelType w:val="multilevel"/>
    <w:tmpl w:val="D15A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CA258E"/>
    <w:multiLevelType w:val="multilevel"/>
    <w:tmpl w:val="DAAA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167E31"/>
    <w:multiLevelType w:val="hybridMultilevel"/>
    <w:tmpl w:val="E9F04BCE"/>
    <w:lvl w:ilvl="0" w:tplc="8E9A553E">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9"/>
  </w:num>
  <w:num w:numId="5">
    <w:abstractNumId w:val="4"/>
  </w:num>
  <w:num w:numId="6">
    <w:abstractNumId w:val="2"/>
  </w:num>
  <w:num w:numId="7">
    <w:abstractNumId w:val="0"/>
  </w:num>
  <w:num w:numId="8">
    <w:abstractNumId w:val="10"/>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A0"/>
    <w:rsid w:val="00040FB8"/>
    <w:rsid w:val="005834E4"/>
    <w:rsid w:val="00875C71"/>
    <w:rsid w:val="009625AB"/>
    <w:rsid w:val="009775A0"/>
    <w:rsid w:val="00A05100"/>
    <w:rsid w:val="00BB4D6E"/>
    <w:rsid w:val="00EB01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E9CC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9775A0"/>
    <w:pPr>
      <w:spacing w:before="100" w:beforeAutospacing="1" w:after="100" w:afterAutospacing="1"/>
      <w:outlineLvl w:val="2"/>
    </w:pPr>
    <w:rPr>
      <w:rFonts w:ascii="Times New Roman" w:hAnsi="Times New Roman"/>
      <w:b/>
      <w:bCs/>
      <w:sz w:val="27"/>
      <w:szCs w:val="27"/>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t">
    <w:name w:val="Standart"/>
    <w:basedOn w:val="Standard"/>
    <w:qFormat/>
    <w:rsid w:val="00875C71"/>
    <w:rPr>
      <w:rFonts w:ascii="Century Gothic" w:hAnsi="Century Gothic"/>
    </w:rPr>
  </w:style>
  <w:style w:type="character" w:customStyle="1" w:styleId="berschrift3Zeichen">
    <w:name w:val="Überschrift 3 Zeichen"/>
    <w:basedOn w:val="Absatzstandardschriftart"/>
    <w:link w:val="berschrift3"/>
    <w:uiPriority w:val="9"/>
    <w:rsid w:val="009775A0"/>
    <w:rPr>
      <w:rFonts w:ascii="Times New Roman" w:hAnsi="Times New Roman"/>
      <w:b/>
      <w:bCs/>
      <w:sz w:val="27"/>
      <w:szCs w:val="27"/>
      <w:lang w:val="de-CH"/>
    </w:rPr>
  </w:style>
  <w:style w:type="paragraph" w:styleId="StandardWeb">
    <w:name w:val="Normal (Web)"/>
    <w:basedOn w:val="Standard"/>
    <w:uiPriority w:val="99"/>
    <w:semiHidden/>
    <w:unhideWhenUsed/>
    <w:rsid w:val="009775A0"/>
    <w:pPr>
      <w:spacing w:before="100" w:beforeAutospacing="1" w:after="100" w:afterAutospacing="1"/>
    </w:pPr>
    <w:rPr>
      <w:rFonts w:ascii="Times New Roman" w:hAnsi="Times New Roman" w:cs="Times New Roman"/>
      <w:sz w:val="20"/>
      <w:szCs w:val="20"/>
      <w:lang w:val="de-CH"/>
    </w:rPr>
  </w:style>
  <w:style w:type="character" w:styleId="Link">
    <w:name w:val="Hyperlink"/>
    <w:basedOn w:val="Absatzstandardschriftart"/>
    <w:uiPriority w:val="99"/>
    <w:semiHidden/>
    <w:unhideWhenUsed/>
    <w:rsid w:val="009775A0"/>
    <w:rPr>
      <w:color w:val="0000FF"/>
      <w:u w:val="single"/>
    </w:rPr>
  </w:style>
  <w:style w:type="character" w:customStyle="1" w:styleId="apple-converted-space">
    <w:name w:val="apple-converted-space"/>
    <w:basedOn w:val="Absatzstandardschriftart"/>
    <w:rsid w:val="009775A0"/>
  </w:style>
  <w:style w:type="paragraph" w:styleId="Listenabsatz">
    <w:name w:val="List Paragraph"/>
    <w:basedOn w:val="Standard"/>
    <w:uiPriority w:val="34"/>
    <w:qFormat/>
    <w:rsid w:val="009775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9775A0"/>
    <w:pPr>
      <w:spacing w:before="100" w:beforeAutospacing="1" w:after="100" w:afterAutospacing="1"/>
      <w:outlineLvl w:val="2"/>
    </w:pPr>
    <w:rPr>
      <w:rFonts w:ascii="Times New Roman" w:hAnsi="Times New Roman"/>
      <w:b/>
      <w:bCs/>
      <w:sz w:val="27"/>
      <w:szCs w:val="27"/>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t">
    <w:name w:val="Standart"/>
    <w:basedOn w:val="Standard"/>
    <w:qFormat/>
    <w:rsid w:val="00875C71"/>
    <w:rPr>
      <w:rFonts w:ascii="Century Gothic" w:hAnsi="Century Gothic"/>
    </w:rPr>
  </w:style>
  <w:style w:type="character" w:customStyle="1" w:styleId="berschrift3Zeichen">
    <w:name w:val="Überschrift 3 Zeichen"/>
    <w:basedOn w:val="Absatzstandardschriftart"/>
    <w:link w:val="berschrift3"/>
    <w:uiPriority w:val="9"/>
    <w:rsid w:val="009775A0"/>
    <w:rPr>
      <w:rFonts w:ascii="Times New Roman" w:hAnsi="Times New Roman"/>
      <w:b/>
      <w:bCs/>
      <w:sz w:val="27"/>
      <w:szCs w:val="27"/>
      <w:lang w:val="de-CH"/>
    </w:rPr>
  </w:style>
  <w:style w:type="paragraph" w:styleId="StandardWeb">
    <w:name w:val="Normal (Web)"/>
    <w:basedOn w:val="Standard"/>
    <w:uiPriority w:val="99"/>
    <w:semiHidden/>
    <w:unhideWhenUsed/>
    <w:rsid w:val="009775A0"/>
    <w:pPr>
      <w:spacing w:before="100" w:beforeAutospacing="1" w:after="100" w:afterAutospacing="1"/>
    </w:pPr>
    <w:rPr>
      <w:rFonts w:ascii="Times New Roman" w:hAnsi="Times New Roman" w:cs="Times New Roman"/>
      <w:sz w:val="20"/>
      <w:szCs w:val="20"/>
      <w:lang w:val="de-CH"/>
    </w:rPr>
  </w:style>
  <w:style w:type="character" w:styleId="Link">
    <w:name w:val="Hyperlink"/>
    <w:basedOn w:val="Absatzstandardschriftart"/>
    <w:uiPriority w:val="99"/>
    <w:semiHidden/>
    <w:unhideWhenUsed/>
    <w:rsid w:val="009775A0"/>
    <w:rPr>
      <w:color w:val="0000FF"/>
      <w:u w:val="single"/>
    </w:rPr>
  </w:style>
  <w:style w:type="character" w:customStyle="1" w:styleId="apple-converted-space">
    <w:name w:val="apple-converted-space"/>
    <w:basedOn w:val="Absatzstandardschriftart"/>
    <w:rsid w:val="009775A0"/>
  </w:style>
  <w:style w:type="paragraph" w:styleId="Listenabsatz">
    <w:name w:val="List Paragraph"/>
    <w:basedOn w:val="Standard"/>
    <w:uiPriority w:val="34"/>
    <w:qFormat/>
    <w:rsid w:val="0097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96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4299</Characters>
  <Application>Microsoft Macintosh Word</Application>
  <DocSecurity>0</DocSecurity>
  <Lines>35</Lines>
  <Paragraphs>9</Paragraphs>
  <ScaleCrop>false</ScaleCrop>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Chrisoula Giata</dc:creator>
  <cp:keywords/>
  <dc:description/>
  <cp:lastModifiedBy>Chrisoula Giata</cp:lastModifiedBy>
  <cp:revision>3</cp:revision>
  <dcterms:created xsi:type="dcterms:W3CDTF">2020-03-19T07:26:00Z</dcterms:created>
  <dcterms:modified xsi:type="dcterms:W3CDTF">2020-03-23T10:47:00Z</dcterms:modified>
</cp:coreProperties>
</file>